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F00EA8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3A79BA">
        <w:rPr>
          <w:rFonts w:ascii="Times New Roman CYR" w:hAnsi="Times New Roman CYR" w:cs="Times New Roman CYR"/>
          <w:b/>
          <w:bCs/>
          <w:sz w:val="36"/>
          <w:szCs w:val="36"/>
        </w:rPr>
        <w:t>436</w:t>
      </w:r>
    </w:p>
    <w:p w:rsidR="003A79BA" w:rsidRDefault="003A79BA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24 грудня 2021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90972357"/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14092D" w:rsidRPr="00FC2123" w:rsidRDefault="00F00EA8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вул. Укра</w:t>
      </w:r>
      <w:r w:rsidR="00BE11DA">
        <w:rPr>
          <w:rFonts w:ascii="Times New Roman" w:hAnsi="Times New Roman" w:cs="Times New Roman"/>
          <w:b/>
          <w:bCs/>
          <w:sz w:val="28"/>
          <w:szCs w:val="28"/>
        </w:rPr>
        <w:t>ї</w:t>
      </w:r>
      <w:r>
        <w:rPr>
          <w:rFonts w:ascii="Times New Roman" w:hAnsi="Times New Roman" w:cs="Times New Roman"/>
          <w:b/>
          <w:bCs/>
          <w:sz w:val="28"/>
          <w:szCs w:val="28"/>
        </w:rPr>
        <w:t>нській</w:t>
      </w:r>
      <w:r w:rsidR="00955CE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у м. Городок</w:t>
      </w:r>
    </w:p>
    <w:bookmarkEnd w:id="1"/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FC212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F00EA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F00EA8">
        <w:rPr>
          <w:rFonts w:ascii="Times New Roman" w:hAnsi="Times New Roman" w:cs="Times New Roman"/>
          <w:sz w:val="28"/>
          <w:szCs w:val="28"/>
        </w:rPr>
        <w:t>Хомік</w:t>
      </w:r>
      <w:proofErr w:type="spellEnd"/>
      <w:r w:rsidR="00F00EA8">
        <w:rPr>
          <w:rFonts w:ascii="Times New Roman" w:hAnsi="Times New Roman" w:cs="Times New Roman"/>
          <w:sz w:val="28"/>
          <w:szCs w:val="28"/>
        </w:rPr>
        <w:t xml:space="preserve"> П.С.</w:t>
      </w:r>
      <w:r w:rsidR="006A5777" w:rsidRPr="00FC2123">
        <w:rPr>
          <w:rFonts w:ascii="Times New Roman" w:hAnsi="Times New Roman" w:cs="Times New Roman"/>
          <w:sz w:val="28"/>
          <w:szCs w:val="28"/>
        </w:rPr>
        <w:t>, щодо видалення аварійного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</w:t>
      </w:r>
      <w:r w:rsidR="00F00EA8">
        <w:rPr>
          <w:rFonts w:ascii="Times New Roman" w:hAnsi="Times New Roman" w:cs="Times New Roman"/>
          <w:sz w:val="28"/>
          <w:szCs w:val="28"/>
        </w:rPr>
        <w:t xml:space="preserve"> на                                 вул. Українській, 21 у м. Городок</w:t>
      </w:r>
      <w:r w:rsidRPr="00FC2123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аварійний стан зеленого насадження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комунальному підприємству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FC2123">
        <w:rPr>
          <w:rFonts w:ascii="Times New Roman" w:hAnsi="Times New Roman" w:cs="Times New Roman"/>
          <w:sz w:val="28"/>
          <w:szCs w:val="28"/>
        </w:rPr>
        <w:t>на видалення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F00EA8">
        <w:rPr>
          <w:rFonts w:ascii="Times New Roman" w:hAnsi="Times New Roman" w:cs="Times New Roman"/>
          <w:sz w:val="28"/>
          <w:szCs w:val="28"/>
        </w:rPr>
        <w:t>а ( 1 горіх</w:t>
      </w:r>
      <w:r w:rsidR="006A5777" w:rsidRPr="00FC2123">
        <w:rPr>
          <w:rFonts w:ascii="Times New Roman" w:hAnsi="Times New Roman" w:cs="Times New Roman"/>
          <w:sz w:val="28"/>
          <w:szCs w:val="28"/>
        </w:rPr>
        <w:t>) на 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F00EA8">
        <w:rPr>
          <w:rFonts w:ascii="Times New Roman" w:hAnsi="Times New Roman" w:cs="Times New Roman"/>
          <w:sz w:val="28"/>
          <w:szCs w:val="28"/>
        </w:rPr>
        <w:t>Українська</w:t>
      </w:r>
      <w:r w:rsidR="00955CE4">
        <w:rPr>
          <w:rFonts w:ascii="Times New Roman" w:hAnsi="Times New Roman" w:cs="Times New Roman"/>
          <w:sz w:val="28"/>
          <w:szCs w:val="28"/>
        </w:rPr>
        <w:t xml:space="preserve">, </w:t>
      </w:r>
      <w:r w:rsidR="00F00EA8">
        <w:rPr>
          <w:rFonts w:ascii="Times New Roman" w:hAnsi="Times New Roman" w:cs="Times New Roman"/>
          <w:sz w:val="28"/>
          <w:szCs w:val="28"/>
        </w:rPr>
        <w:t>21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8F149C" w:rsidRPr="00FC2123">
        <w:rPr>
          <w:rFonts w:ascii="Times New Roman" w:hAnsi="Times New Roman" w:cs="Times New Roman"/>
          <w:sz w:val="28"/>
          <w:szCs w:val="28"/>
        </w:rPr>
        <w:t>у м. Городок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зазначене дерево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084402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E8723C" w:rsidRPr="00FC2123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C2123" w:rsidRDefault="00FC2123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Б.Степаняк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Серевко</w:t>
      </w:r>
      <w:proofErr w:type="spellEnd"/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Несімко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0B1D9C"/>
    <w:rsid w:val="0014092D"/>
    <w:rsid w:val="00154012"/>
    <w:rsid w:val="001B1EFA"/>
    <w:rsid w:val="001F3746"/>
    <w:rsid w:val="0030672E"/>
    <w:rsid w:val="00311A03"/>
    <w:rsid w:val="00322D43"/>
    <w:rsid w:val="00326A1B"/>
    <w:rsid w:val="00360A25"/>
    <w:rsid w:val="0039052F"/>
    <w:rsid w:val="0039391B"/>
    <w:rsid w:val="003A79BA"/>
    <w:rsid w:val="00401F12"/>
    <w:rsid w:val="00497525"/>
    <w:rsid w:val="004C61E1"/>
    <w:rsid w:val="00553272"/>
    <w:rsid w:val="00642BA1"/>
    <w:rsid w:val="00645EBD"/>
    <w:rsid w:val="006A5777"/>
    <w:rsid w:val="00750956"/>
    <w:rsid w:val="00794AFE"/>
    <w:rsid w:val="007A0AB5"/>
    <w:rsid w:val="008B23E1"/>
    <w:rsid w:val="008F149C"/>
    <w:rsid w:val="00907357"/>
    <w:rsid w:val="009371A8"/>
    <w:rsid w:val="00955CE4"/>
    <w:rsid w:val="00971093"/>
    <w:rsid w:val="009956C0"/>
    <w:rsid w:val="009C63DB"/>
    <w:rsid w:val="00AA380E"/>
    <w:rsid w:val="00B00190"/>
    <w:rsid w:val="00B527EB"/>
    <w:rsid w:val="00B90D5B"/>
    <w:rsid w:val="00BE11DA"/>
    <w:rsid w:val="00C34617"/>
    <w:rsid w:val="00CB0A51"/>
    <w:rsid w:val="00D148AE"/>
    <w:rsid w:val="00D71A8D"/>
    <w:rsid w:val="00DF6887"/>
    <w:rsid w:val="00E44338"/>
    <w:rsid w:val="00E7530F"/>
    <w:rsid w:val="00E82E98"/>
    <w:rsid w:val="00E8723C"/>
    <w:rsid w:val="00F00EA8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78666"/>
  <w15:docId w15:val="{C3303AB7-100C-41E6-81C1-35AC5CE8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6</cp:revision>
  <cp:lastPrinted>2021-12-03T09:00:00Z</cp:lastPrinted>
  <dcterms:created xsi:type="dcterms:W3CDTF">2021-12-20T11:05:00Z</dcterms:created>
  <dcterms:modified xsi:type="dcterms:W3CDTF">2022-01-04T13:36:00Z</dcterms:modified>
</cp:coreProperties>
</file>